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312"/>
        <w:ind w:firstLine="0" w:left="193"/>
        <w:jc w:val="left"/>
        <w:rPr>
          <w:b w:val="1"/>
          <w:sz w:val="28"/>
        </w:rPr>
      </w:pPr>
      <w:r>
        <w:rPr>
          <w:b w:val="1"/>
          <w:sz w:val="28"/>
        </w:rPr>
        <w:drawing>
          <wp:inline>
            <wp:extent cx="2336800" cy="156210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336800" cy="15621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pStyle w:val="Style_1"/>
        <w:spacing w:after="0" w:before="312"/>
        <w:ind w:firstLine="0" w:left="193"/>
        <w:rPr>
          <w:b w:val="1"/>
          <w:sz w:val="28"/>
        </w:rPr>
      </w:pPr>
      <w:r>
        <w:rPr>
          <w:b w:val="1"/>
          <w:spacing w:val="-2"/>
          <w:sz w:val="28"/>
        </w:rPr>
        <w:t>Бойко Кирилл Сергеевич</w:t>
      </w:r>
    </w:p>
    <w:p w14:paraId="03000000">
      <w:pPr>
        <w:pStyle w:val="Style_2"/>
        <w:spacing w:after="0" w:before="46"/>
        <w:ind w:firstLine="0" w:left="193"/>
      </w:pPr>
      <w:r>
        <w:t>Дата</w:t>
      </w:r>
      <w:r>
        <w:rPr>
          <w:spacing w:val="-4"/>
        </w:rPr>
        <w:t xml:space="preserve"> </w:t>
      </w:r>
      <w:r>
        <w:t>рождения:</w:t>
      </w:r>
      <w:r>
        <w:rPr>
          <w:spacing w:val="-5"/>
        </w:rPr>
        <w:t xml:space="preserve"> </w:t>
      </w:r>
      <w:r>
        <w:rPr>
          <w:spacing w:val="-5"/>
        </w:rPr>
        <w:t>18</w:t>
      </w:r>
      <w:r>
        <w:rPr>
          <w:spacing w:val="-4"/>
        </w:rPr>
        <w:t xml:space="preserve"> </w:t>
      </w:r>
      <w:r>
        <w:rPr>
          <w:spacing w:val="-4"/>
        </w:rPr>
        <w:t>декабря</w:t>
      </w:r>
      <w:r>
        <w:rPr>
          <w:spacing w:val="-3"/>
        </w:rPr>
        <w:t xml:space="preserve"> </w:t>
      </w:r>
      <w:r>
        <w:rPr>
          <w:spacing w:val="-3"/>
        </w:rPr>
        <w:t>1989</w:t>
      </w:r>
      <w:r>
        <w:rPr>
          <w:spacing w:val="-2"/>
        </w:rPr>
        <w:t xml:space="preserve"> </w:t>
      </w:r>
      <w:r>
        <w:rPr>
          <w:spacing w:val="-10"/>
        </w:rPr>
        <w:t>года</w:t>
      </w:r>
    </w:p>
    <w:p w14:paraId="04000000">
      <w:pPr>
        <w:pStyle w:val="Style_2"/>
        <w:spacing w:after="0" w:before="47"/>
        <w:ind w:firstLine="0" w:left="193"/>
      </w:pPr>
      <w:r>
        <w:t>(полных</w:t>
      </w:r>
      <w:r>
        <w:rPr>
          <w:spacing w:val="-6"/>
        </w:rPr>
        <w:t xml:space="preserve"> </w:t>
      </w:r>
      <w:r>
        <w:t>лет:</w:t>
      </w:r>
      <w:r>
        <w:rPr>
          <w:spacing w:val="-7"/>
        </w:rPr>
        <w:t xml:space="preserve"> </w:t>
      </w:r>
      <w:r>
        <w:rPr>
          <w:spacing w:val="-7"/>
        </w:rPr>
        <w:t>34</w:t>
      </w:r>
      <w:r>
        <w:rPr>
          <w:spacing w:val="-5"/>
        </w:rPr>
        <w:t>)</w:t>
      </w:r>
    </w:p>
    <w:p w14:paraId="05000000">
      <w:pPr>
        <w:pStyle w:val="Style_2"/>
        <w:spacing w:after="0" w:before="48" w:line="276" w:lineRule="auto"/>
        <w:ind w:firstLine="0" w:left="193" w:right="5132"/>
      </w:pPr>
      <w:r>
        <w:t>Семейное</w:t>
      </w:r>
      <w:r>
        <w:rPr>
          <w:spacing w:val="-12"/>
        </w:rPr>
        <w:t xml:space="preserve"> </w:t>
      </w:r>
      <w:r>
        <w:t>положение:</w:t>
      </w:r>
      <w:r>
        <w:rPr>
          <w:spacing w:val="-12"/>
        </w:rPr>
        <w:t xml:space="preserve"> </w:t>
      </w:r>
      <w:r>
        <w:rPr>
          <w:spacing w:val="-12"/>
        </w:rPr>
        <w:t>женат</w:t>
      </w:r>
      <w:r>
        <w:t>, детей не имею</w:t>
      </w:r>
    </w:p>
    <w:p w14:paraId="06000000">
      <w:pPr>
        <w:pStyle w:val="Style_2"/>
        <w:spacing w:line="321" w:lineRule="exact"/>
        <w:ind w:firstLine="0" w:left="193"/>
      </w:pPr>
      <w:r>
        <w:t>А</w:t>
      </w:r>
      <w:r>
        <w:t>дрес</w:t>
      </w:r>
      <w:r>
        <w:rPr>
          <w:spacing w:val="-10"/>
        </w:rPr>
        <w:t xml:space="preserve"> </w:t>
      </w:r>
      <w:r>
        <w:t>проживания:</w:t>
      </w:r>
      <w:r>
        <w:rPr>
          <w:spacing w:val="-6"/>
        </w:rPr>
        <w:t xml:space="preserve"> </w:t>
      </w:r>
      <w:r>
        <w:rPr>
          <w:spacing w:val="-4"/>
        </w:rPr>
        <w:t xml:space="preserve">ДНР, </w:t>
      </w:r>
      <w:r>
        <w:t>г.</w:t>
      </w:r>
      <w:r>
        <w:rPr>
          <w:spacing w:val="-7"/>
        </w:rPr>
        <w:t xml:space="preserve"> </w:t>
      </w:r>
      <w:r>
        <w:rPr>
          <w:spacing w:val="-7"/>
        </w:rPr>
        <w:t>Донецк</w:t>
      </w:r>
      <w:r>
        <w:t>,</w:t>
      </w:r>
      <w:r>
        <w:rPr>
          <w:spacing w:val="-7"/>
        </w:rPr>
        <w:t xml:space="preserve"> </w:t>
      </w:r>
      <w:r>
        <w:rPr>
          <w:spacing w:val="-7"/>
        </w:rPr>
        <w:t>пр</w:t>
      </w:r>
      <w:r>
        <w:t>.</w:t>
      </w:r>
      <w:r>
        <w:rPr>
          <w:spacing w:val="-7"/>
        </w:rPr>
        <w:t xml:space="preserve"> </w:t>
      </w:r>
      <w:r>
        <w:rPr>
          <w:spacing w:val="-7"/>
        </w:rPr>
        <w:t>Мира</w:t>
      </w:r>
      <w:r>
        <w:t>,</w:t>
      </w:r>
      <w:r>
        <w:rPr>
          <w:spacing w:val="-7"/>
        </w:rPr>
        <w:t xml:space="preserve"> </w:t>
      </w:r>
      <w:r>
        <w:t xml:space="preserve">д. </w:t>
      </w:r>
      <w:r>
        <w:t>17.</w:t>
      </w:r>
      <w:r>
        <w:t xml:space="preserve"> </w:t>
      </w:r>
    </w:p>
    <w:p w14:paraId="07000000">
      <w:pPr>
        <w:pStyle w:val="Style_2"/>
        <w:spacing w:line="321" w:lineRule="exact"/>
        <w:ind w:firstLine="0" w:left="193"/>
      </w:pPr>
      <w:r>
        <w:t>Контактный телефон: +7(949)</w:t>
      </w:r>
      <w:r>
        <w:t>457</w:t>
      </w:r>
      <w:r>
        <w:t>-</w:t>
      </w:r>
      <w:r>
        <w:t>91</w:t>
      </w:r>
      <w:r>
        <w:t>-</w:t>
      </w:r>
      <w:r>
        <w:t>15</w:t>
      </w:r>
    </w:p>
    <w:p w14:paraId="08000000">
      <w:pPr>
        <w:pStyle w:val="Style_2"/>
        <w:spacing w:line="321" w:lineRule="exact"/>
        <w:ind w:firstLine="0" w:left="193"/>
      </w:pPr>
      <w:r>
        <w:t>E-mail:</w:t>
      </w:r>
      <w:r>
        <w:rPr>
          <w:spacing w:val="-6"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color w:val="0000FF"/>
          <w:spacing w:val="-2"/>
          <w:sz w:val="23"/>
          <w:u w:color="0000FF" w:val="single"/>
        </w:rPr>
        <w:t>kirill.b@itguild.info</w:t>
      </w:r>
    </w:p>
    <w:p w14:paraId="09000000">
      <w:pPr>
        <w:pStyle w:val="Style_2"/>
        <w:spacing w:after="0" w:before="103"/>
        <w:ind w:firstLine="0" w:left="193"/>
      </w:pPr>
    </w:p>
    <w:p w14:paraId="0A000000">
      <w:pPr>
        <w:pStyle w:val="Style_1"/>
        <w:ind w:firstLine="0" w:left="193"/>
        <w:rPr>
          <w:b w:val="1"/>
          <w:sz w:val="28"/>
        </w:rPr>
      </w:pPr>
      <w:r>
        <w:rPr>
          <w:b w:val="1"/>
          <w:spacing w:val="-2"/>
          <w:sz w:val="28"/>
        </w:rPr>
        <w:t>Образование</w:t>
      </w:r>
      <w:r>
        <w:rPr>
          <w:b w:val="1"/>
          <w:spacing w:val="-2"/>
          <w:sz w:val="28"/>
        </w:rPr>
        <w:t>:</w:t>
      </w:r>
    </w:p>
    <w:p w14:paraId="0B000000">
      <w:pPr>
        <w:pStyle w:val="Style_1"/>
        <w:spacing w:after="0" w:before="48" w:line="276" w:lineRule="auto"/>
        <w:ind w:firstLine="0" w:left="193"/>
        <w:rPr>
          <w:b w:val="1"/>
          <w:sz w:val="28"/>
        </w:rPr>
      </w:pPr>
      <w:r>
        <w:rPr>
          <w:b w:val="1"/>
          <w:sz w:val="28"/>
        </w:rPr>
        <w:t>Донецкий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pacing w:val="-10"/>
          <w:sz w:val="28"/>
        </w:rPr>
        <w:t>Национальный Технический Университет</w:t>
      </w:r>
      <w:r>
        <w:rPr>
          <w:b w:val="1"/>
          <w:sz w:val="28"/>
        </w:rPr>
        <w:t>,</w:t>
      </w:r>
      <w:r>
        <w:rPr>
          <w:b w:val="1"/>
          <w:spacing w:val="-9"/>
          <w:sz w:val="28"/>
        </w:rPr>
        <w:t xml:space="preserve"> </w:t>
      </w:r>
      <w:r>
        <w:rPr>
          <w:b w:val="1"/>
          <w:spacing w:val="-9"/>
          <w:sz w:val="28"/>
        </w:rPr>
        <w:t>экономический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факультет, кафедра «</w:t>
      </w:r>
      <w:r>
        <w:rPr>
          <w:b w:val="1"/>
          <w:sz w:val="28"/>
        </w:rPr>
        <w:t>Управления персоналом и Экономика труда</w:t>
      </w:r>
      <w:r>
        <w:rPr>
          <w:b w:val="1"/>
          <w:sz w:val="28"/>
        </w:rPr>
        <w:t xml:space="preserve">». </w:t>
      </w:r>
      <w:r>
        <w:rPr>
          <w:b w:val="1"/>
          <w:sz w:val="28"/>
        </w:rPr>
        <w:t>Академическая степень — магистр.</w:t>
      </w:r>
    </w:p>
    <w:p w14:paraId="0C000000">
      <w:pPr>
        <w:pStyle w:val="Style_2"/>
        <w:spacing w:line="318" w:lineRule="exact"/>
        <w:ind w:firstLine="0" w:left="193"/>
        <w:rPr>
          <w:spacing w:val="-2"/>
        </w:rPr>
      </w:pPr>
    </w:p>
    <w:p w14:paraId="0D000000">
      <w:pPr>
        <w:pStyle w:val="Style_1"/>
        <w:spacing w:after="0" w:before="47" w:line="276" w:lineRule="auto"/>
        <w:ind w:firstLine="0" w:left="193"/>
        <w:rPr>
          <w:sz w:val="28"/>
        </w:rPr>
      </w:pPr>
      <w:r>
        <w:rPr>
          <w:b w:val="1"/>
          <w:sz w:val="28"/>
        </w:rPr>
        <w:t>Владение языками</w:t>
      </w:r>
      <w:r>
        <w:rPr>
          <w:sz w:val="28"/>
        </w:rPr>
        <w:t xml:space="preserve">: Русский – родной язык; Украинский – свободное </w:t>
      </w:r>
      <w:r>
        <w:rPr>
          <w:spacing w:val="-2"/>
          <w:sz w:val="28"/>
        </w:rPr>
        <w:t>владение.</w:t>
      </w:r>
    </w:p>
    <w:p w14:paraId="0E000000">
      <w:pPr>
        <w:pStyle w:val="Style_2"/>
        <w:spacing w:after="0" w:before="4"/>
        <w:ind w:firstLine="0" w:left="193"/>
      </w:pPr>
    </w:p>
    <w:p w14:paraId="0F000000">
      <w:pPr>
        <w:pStyle w:val="Style_1"/>
        <w:ind w:firstLine="0" w:left="193"/>
        <w:rPr>
          <w:b w:val="1"/>
          <w:sz w:val="28"/>
        </w:rPr>
      </w:pPr>
      <w:r>
        <w:rPr>
          <w:b w:val="1"/>
          <w:sz w:val="28"/>
        </w:rPr>
        <w:t>Стартап ITGuild (</w:t>
      </w:r>
      <w:r>
        <w:rPr>
          <w:b w:val="1"/>
          <w:sz w:val="28"/>
        </w:rPr>
        <w:fldChar w:fldCharType="begin"/>
      </w:r>
      <w:r>
        <w:rPr>
          <w:b w:val="1"/>
          <w:sz w:val="28"/>
        </w:rPr>
        <w:instrText>HYPERLINK "https://itguild.info/"</w:instrText>
      </w:r>
      <w:r>
        <w:rPr>
          <w:b w:val="1"/>
          <w:sz w:val="28"/>
        </w:rPr>
        <w:fldChar w:fldCharType="separate"/>
      </w:r>
      <w:r>
        <w:rPr>
          <w:b w:val="1"/>
          <w:sz w:val="28"/>
        </w:rPr>
        <w:t>https://itguild.info</w:t>
      </w:r>
      <w:r>
        <w:rPr>
          <w:b w:val="1"/>
          <w:sz w:val="28"/>
        </w:rPr>
        <w:fldChar w:fldCharType="end"/>
      </w:r>
      <w:r>
        <w:rPr>
          <w:b w:val="1"/>
          <w:sz w:val="28"/>
        </w:rPr>
        <w:t>), Соучредитель.</w:t>
      </w:r>
      <w:r>
        <w:rPr>
          <w:b w:val="1"/>
          <w:sz w:val="28"/>
        </w:rPr>
        <w:t xml:space="preserve"> Период: июнь 202</w:t>
      </w:r>
      <w:r>
        <w:rPr>
          <w:b w:val="1"/>
          <w:sz w:val="28"/>
        </w:rPr>
        <w:t>2</w:t>
      </w:r>
      <w:r>
        <w:rPr>
          <w:b w:val="1"/>
          <w:sz w:val="28"/>
        </w:rPr>
        <w:t xml:space="preserve"> — </w:t>
      </w:r>
      <w:r>
        <w:rPr>
          <w:b w:val="1"/>
          <w:sz w:val="28"/>
        </w:rPr>
        <w:t>настоящее время</w:t>
      </w:r>
      <w:r>
        <w:rPr>
          <w:b w:val="1"/>
          <w:sz w:val="28"/>
        </w:rPr>
        <w:t>.</w:t>
      </w:r>
    </w:p>
    <w:p w14:paraId="10000000">
      <w:pPr>
        <w:pStyle w:val="Style_1"/>
        <w:ind w:firstLine="0" w:left="193"/>
        <w:rPr>
          <w:b w:val="0"/>
          <w:sz w:val="28"/>
        </w:rPr>
      </w:pPr>
      <w:r>
        <w:rPr>
          <w:sz w:val="28"/>
        </w:rPr>
        <w:t xml:space="preserve">Экосистема для диджитализации бизнеса. </w:t>
      </w:r>
      <w:r>
        <w:rPr>
          <w:sz w:val="28"/>
        </w:rPr>
        <w:t xml:space="preserve">Система импортозамещает некоторые популярные сервисы. Имеет </w:t>
      </w:r>
      <w:r>
        <w:rPr>
          <w:sz w:val="28"/>
        </w:rPr>
        <w:t xml:space="preserve">такие модули: система контроля версий (git), канбан доска, сервис </w:t>
      </w:r>
      <w:r>
        <w:rPr>
          <w:sz w:val="28"/>
        </w:rPr>
        <w:t xml:space="preserve">видео связи, система отчетности, размещение вакансий, отклик на вакансию, профиль IT специалиста, который включает в себя  возможность просмотра его текущих навыков, наград и фрагментов кода и </w:t>
      </w:r>
      <w:r>
        <w:rPr>
          <w:sz w:val="28"/>
        </w:rPr>
        <w:t xml:space="preserve">т.д. </w:t>
      </w:r>
      <w:r>
        <w:rPr>
          <w:b w:val="0"/>
          <w:sz w:val="28"/>
        </w:rPr>
        <w:t xml:space="preserve">Имеет встроенную CRM систему </w:t>
      </w:r>
      <w:r>
        <w:rPr>
          <w:sz w:val="28"/>
        </w:rPr>
        <w:t xml:space="preserve">для управления IT командой. </w:t>
      </w:r>
    </w:p>
    <w:p w14:paraId="11000000">
      <w:pPr>
        <w:pStyle w:val="Style_1"/>
        <w:ind w:firstLine="0" w:left="193"/>
        <w:rPr>
          <w:b w:val="0"/>
          <w:sz w:val="28"/>
        </w:rPr>
      </w:pPr>
    </w:p>
    <w:p w14:paraId="12000000">
      <w:pPr>
        <w:pStyle w:val="Style_1"/>
        <w:ind w:firstLine="0" w:left="193"/>
        <w:rPr>
          <w:b w:val="1"/>
          <w:sz w:val="28"/>
        </w:rPr>
      </w:pPr>
      <w:r>
        <w:rPr>
          <w:b w:val="1"/>
          <w:sz w:val="28"/>
        </w:rPr>
        <w:t>Интернет портал для поиска работы (сотрудников) Rabota Today (https://rabota.today). Владелец. Период: май 2019 – настоящее время.</w:t>
      </w:r>
    </w:p>
    <w:p w14:paraId="13000000">
      <w:pPr>
        <w:pStyle w:val="Style_1"/>
        <w:ind w:firstLine="0" w:left="193"/>
        <w:rPr>
          <w:b w:val="0"/>
          <w:sz w:val="28"/>
        </w:rPr>
      </w:pPr>
      <w:r>
        <w:rPr>
          <w:b w:val="0"/>
          <w:sz w:val="28"/>
        </w:rPr>
        <w:t>Сервис имеет различный функционал который облегчает поиск и подбор специалистов разной квалификации, так же дает возможность соискателям осуществлять поиск по интересующих ти вакансиям. Имеет встроенный личный кабинет (</w:t>
      </w:r>
      <w:r>
        <w:rPr>
          <w:b w:val="0"/>
          <w:sz w:val="28"/>
        </w:rPr>
        <w:t>single page application</w:t>
      </w:r>
      <w:r>
        <w:rPr>
          <w:b w:val="0"/>
          <w:sz w:val="28"/>
        </w:rPr>
        <w:t xml:space="preserve">). Есть возможность осуществлять массовый подбор.  </w:t>
      </w:r>
    </w:p>
    <w:p w14:paraId="14000000">
      <w:pPr>
        <w:pStyle w:val="Style_1"/>
        <w:ind w:firstLine="0" w:left="193"/>
        <w:rPr>
          <w:b w:val="0"/>
          <w:sz w:val="28"/>
        </w:rPr>
      </w:pPr>
    </w:p>
    <w:p w14:paraId="15000000">
      <w:pPr>
        <w:pStyle w:val="Style_1"/>
        <w:ind w:firstLine="0" w:left="193"/>
        <w:rPr>
          <w:b w:val="0"/>
          <w:sz w:val="28"/>
        </w:rPr>
      </w:pPr>
    </w:p>
    <w:p w14:paraId="16000000">
      <w:pPr>
        <w:pStyle w:val="Style_1"/>
        <w:ind w:firstLine="0" w:left="193"/>
        <w:rPr>
          <w:b w:val="0"/>
          <w:sz w:val="28"/>
        </w:rPr>
      </w:pPr>
    </w:p>
    <w:p w14:paraId="17000000">
      <w:pPr>
        <w:pStyle w:val="Style_1"/>
        <w:ind w:firstLine="0" w:left="193"/>
        <w:rPr>
          <w:b w:val="1"/>
          <w:sz w:val="28"/>
        </w:rPr>
      </w:pPr>
      <w:r>
        <w:rPr>
          <w:b w:val="1"/>
          <w:sz w:val="28"/>
        </w:rPr>
        <w:t>Информационный порта DA Info (https://da-info.pro). Владелец. Период сентябрь 2016– настоящее время.</w:t>
      </w:r>
    </w:p>
    <w:p w14:paraId="18000000">
      <w:pPr>
        <w:pStyle w:val="Style_1"/>
        <w:ind w:firstLine="0" w:left="193"/>
        <w:rPr>
          <w:b w:val="0"/>
          <w:sz w:val="28"/>
        </w:rPr>
      </w:pPr>
      <w:r>
        <w:rPr>
          <w:b w:val="0"/>
          <w:sz w:val="28"/>
        </w:rPr>
        <w:t>Региональный информационный портал. Помимо новостной ленты имеет такие модули как: каталог компаний, маркетплейс, афиша, поиск пропавших, юридическая и бизнес консультация (функционал дает возможность сторонним компаниям осуществлять консультации на базе портала).</w:t>
      </w:r>
    </w:p>
    <w:p w14:paraId="19000000">
      <w:pPr>
        <w:pStyle w:val="Style_1"/>
        <w:ind w:firstLine="0" w:left="193"/>
        <w:rPr>
          <w:b w:val="0"/>
          <w:sz w:val="28"/>
        </w:rPr>
      </w:pPr>
    </w:p>
    <w:p w14:paraId="1A000000">
      <w:pPr>
        <w:pStyle w:val="Style_1"/>
        <w:ind w:firstLine="0" w:left="193"/>
        <w:rPr>
          <w:b w:val="1"/>
          <w:sz w:val="28"/>
        </w:rPr>
      </w:pPr>
      <w:r>
        <w:rPr>
          <w:b w:val="1"/>
          <w:sz w:val="28"/>
        </w:rPr>
        <w:t>Кальянный клуб Los Angeles. Владелец. Период январь 2022 – настоящее время.</w:t>
      </w:r>
    </w:p>
    <w:p w14:paraId="1B000000">
      <w:pPr>
        <w:pStyle w:val="Style_1"/>
        <w:ind w:firstLine="0" w:left="193"/>
        <w:rPr>
          <w:b w:val="0"/>
          <w:sz w:val="28"/>
        </w:rPr>
      </w:pPr>
      <w:r>
        <w:rPr>
          <w:b w:val="0"/>
          <w:sz w:val="28"/>
        </w:rPr>
        <w:t>Современный кальян бар.</w:t>
      </w:r>
    </w:p>
    <w:p w14:paraId="1C000000">
      <w:pPr>
        <w:pStyle w:val="Style_1"/>
        <w:ind w:firstLine="0" w:left="-516"/>
        <w:rPr>
          <w:b w:val="0"/>
          <w:sz w:val="28"/>
        </w:rPr>
      </w:pPr>
    </w:p>
    <w:p w14:paraId="1D000000">
      <w:pPr>
        <w:pStyle w:val="Style_1"/>
        <w:ind w:firstLine="0" w:left="193"/>
        <w:jc w:val="both"/>
        <w:rPr>
          <w:b w:val="1"/>
          <w:sz w:val="28"/>
        </w:rPr>
      </w:pPr>
    </w:p>
    <w:p w14:paraId="1E000000">
      <w:pPr>
        <w:pStyle w:val="Style_1"/>
        <w:ind w:firstLine="0" w:left="193"/>
        <w:jc w:val="both"/>
        <w:rPr>
          <w:b w:val="1"/>
          <w:sz w:val="28"/>
        </w:rPr>
      </w:pPr>
      <w:r>
        <w:rPr>
          <w:b w:val="1"/>
          <w:sz w:val="28"/>
        </w:rPr>
        <w:t>Дополнительная</w:t>
      </w:r>
      <w:r>
        <w:rPr>
          <w:b w:val="1"/>
          <w:spacing w:val="-9"/>
          <w:sz w:val="28"/>
        </w:rPr>
        <w:t xml:space="preserve"> </w:t>
      </w:r>
      <w:r>
        <w:rPr>
          <w:b w:val="1"/>
          <w:spacing w:val="-2"/>
          <w:sz w:val="28"/>
        </w:rPr>
        <w:t>информация:</w:t>
      </w:r>
    </w:p>
    <w:p w14:paraId="1F000000">
      <w:pPr>
        <w:pStyle w:val="Style_1"/>
        <w:ind w:firstLine="0" w:left="193"/>
        <w:jc w:val="both"/>
        <w:rPr>
          <w:b w:val="0"/>
          <w:sz w:val="28"/>
        </w:rPr>
      </w:pPr>
      <w:r>
        <w:rPr>
          <w:b w:val="0"/>
          <w:sz w:val="28"/>
        </w:rPr>
        <w:t>Лидер «Клуба Молодых Предпринимателей» в Донецкой Народной Республике.</w:t>
      </w:r>
    </w:p>
    <w:p w14:paraId="20000000">
      <w:pPr>
        <w:pStyle w:val="Style_1"/>
        <w:ind w:firstLine="0" w:left="193"/>
        <w:jc w:val="both"/>
        <w:rPr>
          <w:b w:val="0"/>
          <w:sz w:val="28"/>
        </w:rPr>
      </w:pPr>
    </w:p>
    <w:p w14:paraId="21000000">
      <w:pPr>
        <w:pStyle w:val="Style_1"/>
        <w:ind w:firstLine="0" w:left="193"/>
        <w:jc w:val="both"/>
        <w:rPr>
          <w:b w:val="0"/>
          <w:sz w:val="28"/>
        </w:rPr>
      </w:pPr>
      <w:r>
        <w:rPr>
          <w:b w:val="0"/>
          <w:sz w:val="28"/>
        </w:rPr>
        <w:t>Председатель Комитета «Информационных Технологий и Автоматизации Бизнеса» в ОО «ОПОРА РОССИИ».</w:t>
      </w:r>
    </w:p>
    <w:p w14:paraId="22000000">
      <w:pPr>
        <w:pStyle w:val="Style_1"/>
        <w:ind w:firstLine="0" w:left="193"/>
        <w:jc w:val="both"/>
        <w:rPr>
          <w:b w:val="0"/>
          <w:sz w:val="28"/>
        </w:rPr>
      </w:pPr>
    </w:p>
    <w:p w14:paraId="23000000">
      <w:pPr>
        <w:pStyle w:val="Style_1"/>
        <w:ind w:firstLine="0" w:left="193"/>
        <w:jc w:val="both"/>
        <w:rPr>
          <w:b w:val="0"/>
          <w:sz w:val="28"/>
        </w:rPr>
      </w:pPr>
      <w:r>
        <w:rPr>
          <w:b w:val="0"/>
          <w:sz w:val="28"/>
        </w:rPr>
        <w:t>Полуфиналист кадрового конкурса «Лидеры Возрождения. Донецкая Народная Республика»</w:t>
      </w:r>
    </w:p>
    <w:p w14:paraId="24000000">
      <w:pPr>
        <w:pStyle w:val="Style_1"/>
        <w:ind w:firstLine="0" w:left="193"/>
        <w:jc w:val="both"/>
        <w:rPr>
          <w:b w:val="0"/>
          <w:sz w:val="28"/>
        </w:rPr>
      </w:pPr>
    </w:p>
    <w:p w14:paraId="25000000">
      <w:pPr>
        <w:pStyle w:val="Style_1"/>
        <w:ind w:firstLine="0" w:left="193"/>
        <w:jc w:val="both"/>
        <w:rPr>
          <w:b w:val="0"/>
          <w:sz w:val="28"/>
        </w:rPr>
      </w:pPr>
    </w:p>
    <w:sectPr>
      <w:type w:val="nextPage"/>
      <w:pgSz w:h="16838" w:orient="portrait" w:w="11906"/>
      <w:pgMar w:bottom="280" w:footer="0" w:gutter="0" w:header="0" w:left="1460" w:right="580" w:top="104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after="0" w:before="0"/>
      <w:ind/>
      <w:jc w:val="left"/>
    </w:pPr>
    <w:rPr>
      <w:rFonts w:ascii="Times New Roman" w:hAnsi="Times New Roman"/>
      <w:color w:val="000000"/>
      <w:sz w:val="22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z w:val="22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List"/>
    <w:basedOn w:val="Style_2"/>
    <w:link w:val="Style_9_ch"/>
  </w:style>
  <w:style w:styleId="Style_9_ch" w:type="character">
    <w:name w:val="List"/>
    <w:basedOn w:val="Style_2_ch"/>
    <w:link w:val="Style_9"/>
  </w:style>
  <w:style w:styleId="Style_10" w:type="paragraph">
    <w:name w:val="Caption"/>
    <w:basedOn w:val="Style_1"/>
    <w:link w:val="Style_10_ch"/>
    <w:pPr>
      <w:spacing w:after="120" w:before="120"/>
      <w:ind/>
    </w:pPr>
    <w:rPr>
      <w:i w:val="1"/>
      <w:sz w:val="24"/>
    </w:rPr>
  </w:style>
  <w:style w:styleId="Style_10_ch" w:type="character">
    <w:name w:val="Caption"/>
    <w:basedOn w:val="Style_1_ch"/>
    <w:link w:val="Style_10"/>
    <w:rPr>
      <w:i w:val="1"/>
      <w:sz w:val="24"/>
    </w:rPr>
  </w:style>
  <w:style w:styleId="Style_11" w:type="paragraph">
    <w:name w:val="Table Paragraph"/>
    <w:basedOn w:val="Style_1"/>
    <w:link w:val="Style_11_ch"/>
  </w:style>
  <w:style w:styleId="Style_11_ch" w:type="character">
    <w:name w:val="Table Paragraph"/>
    <w:basedOn w:val="Style_1_ch"/>
    <w:link w:val="Style_11"/>
  </w:style>
  <w:style w:styleId="Style_2" w:type="paragraph">
    <w:name w:val="Body Text"/>
    <w:basedOn w:val="Style_1"/>
    <w:link w:val="Style_2_ch"/>
    <w:pPr>
      <w:ind w:firstLine="0" w:left="404"/>
    </w:pPr>
    <w:rPr>
      <w:sz w:val="28"/>
    </w:rPr>
  </w:style>
  <w:style w:styleId="Style_2_ch" w:type="character">
    <w:name w:val="Body Text"/>
    <w:basedOn w:val="Style_1_ch"/>
    <w:link w:val="Style_2"/>
    <w:rPr>
      <w:sz w:val="28"/>
    </w:rPr>
  </w:style>
  <w:style w:styleId="Style_12" w:type="paragraph">
    <w:name w:val="Заголовок"/>
    <w:basedOn w:val="Style_1"/>
    <w:next w:val="Style_2"/>
    <w:link w:val="Style_12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2_ch" w:type="character">
    <w:name w:val="Заголовок"/>
    <w:basedOn w:val="Style_1_ch"/>
    <w:link w:val="Style_12"/>
    <w:rPr>
      <w:rFonts w:ascii="Liberation Sans" w:hAnsi="Liberation San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3"/>
    <w:next w:val="Style_1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1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1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Указатель"/>
    <w:basedOn w:val="Style_1"/>
    <w:link w:val="Style_19_ch"/>
  </w:style>
  <w:style w:styleId="Style_19_ch" w:type="character">
    <w:name w:val="Указатель"/>
    <w:basedOn w:val="Style_1_ch"/>
    <w:link w:val="Style_19"/>
  </w:style>
  <w:style w:styleId="Style_20" w:type="paragraph">
    <w:name w:val="toc 1"/>
    <w:next w:val="Style_1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1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1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List Paragraph"/>
    <w:basedOn w:val="Style_1"/>
    <w:link w:val="Style_24_ch"/>
    <w:pPr>
      <w:ind w:hanging="162" w:left="404"/>
    </w:pPr>
  </w:style>
  <w:style w:styleId="Style_24_ch" w:type="character">
    <w:name w:val="List Paragraph"/>
    <w:basedOn w:val="Style_1_ch"/>
    <w:link w:val="Style_24"/>
  </w:style>
  <w:style w:styleId="Style_25" w:type="paragraph">
    <w:name w:val="toc 5"/>
    <w:next w:val="Style_1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1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1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1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1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paragraph">
    <w:name w:val="Интернет-ссылка"/>
    <w:link w:val="Style_30_ch"/>
    <w:rPr>
      <w:color w:val="000080"/>
      <w:u w:val="single"/>
    </w:rPr>
  </w:style>
  <w:style w:styleId="Style_30_ch" w:type="character">
    <w:name w:val="Интернет-ссылка"/>
    <w:link w:val="Style_30"/>
    <w:rPr>
      <w:color w:val="000080"/>
      <w:u w:val="single"/>
    </w:rPr>
  </w:style>
  <w:style w:styleId="Style_31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3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MyOffice-DocumentCollaborationServer-Linux/32-1208.815.9166.836.1@95912a9b68d5bb4ef4c9c6066cc88617b001af14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2024-07-26T15:02:23Z</dcterms:modified>
</cp:coreProperties>
</file>