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Совмещаю предпринимательство с активной общественной деятельностью: являюсь Председателем Комитета «Информационных Технологий и Автоматизации Бизнеса» в ОО «ОПОРА РОССИИ», Председателем Комитета по предпринимательству и экономической грамотности молодежи Молодежного Парламента Донецкой Народной Республики, а также Наставником проекта «Росмолодежь.Предпринимай».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</w:pPr>
      <w:r>
        <w:t>Благодарность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</w:pPr>
      <w:r>
        <w:t>Благодарность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</w:pPr>
      <w:r>
        <w:t>Сертификат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</w:pPr>
      <w:r>
        <w:t>Сертификат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</w:pPr>
      <w:r>
        <w:t>Сертификат — Клуб молодых предпринимателей Росмолодёжь.Бизнес, третья флагманская встреча (2024)</w:t>
      </w:r>
    </w:p>
    <w:p>
      <w:pPr>
        <w:pStyle w:val="ListBullet"/>
      </w:pPr>
      <w:r>
        <w:t>Сертификат — курс «Старт бизнеса», «Школа предпринимательства 2.0. Перезагрузка»</w:t>
      </w:r>
    </w:p>
    <w:p>
      <w:pPr>
        <w:pStyle w:val="ListBullet"/>
      </w:pPr>
      <w:r>
        <w:t>Сертификат — Акселератор роста малого бизнеса, успешная защита итогового бизнес-проекта</w:t>
      </w:r>
    </w:p>
    <w:p>
      <w:pPr>
        <w:pStyle w:val="ListBullet"/>
      </w:pPr>
      <w:r>
        <w:t>Сертификат участника хакатона — Народная дружина В.А. Тараненко</w:t>
      </w:r>
    </w:p>
    <w:p>
      <w:pPr>
        <w:pStyle w:val="ListBullet"/>
      </w:pPr>
      <w:r>
        <w:t>Благодарственное письмо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</w:pPr>
      <w:r>
        <w:t>Благодарственное письмо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</w:pPr>
      <w:r>
        <w:t>Благодарственное письмо — участие в качестве эксперта всероссийского форума «Амур»</w:t>
      </w:r>
    </w:p>
    <w:p>
      <w:pPr>
        <w:pStyle w:val="ListBullet"/>
      </w:pPr>
      <w:r>
        <w:t>Благодарственное письмо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</w:pPr>
      <w:r>
        <w:t>Благодарственное письмо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</w:pPr>
      <w:r>
        <w:t>Награда — участие в полуфинале кадрового конкурса «Лидеры Возрождения. Донецкая Народная Республика»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